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D1" w:rsidRPr="001B7C96" w:rsidRDefault="000F13D1" w:rsidP="000F13D1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79120" cy="738505"/>
            <wp:effectExtent l="19050" t="0" r="0" b="0"/>
            <wp:docPr id="5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3D1" w:rsidRPr="00A559F1" w:rsidRDefault="000F13D1" w:rsidP="000F13D1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0F13D1" w:rsidRPr="001B7C96" w:rsidRDefault="000F13D1" w:rsidP="000F13D1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0F13D1" w:rsidRPr="001B7C96" w:rsidRDefault="000F13D1" w:rsidP="000F13D1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1B7C96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0F13D1" w:rsidRPr="001B7C96" w:rsidRDefault="000F13D1" w:rsidP="000F13D1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тел: </w:t>
      </w:r>
      <w:r>
        <w:rPr>
          <w:sz w:val="20"/>
          <w:szCs w:val="20"/>
        </w:rPr>
        <w:tab/>
        <w:t>(845-63) 2-13-81</w:t>
      </w:r>
    </w:p>
    <w:p w:rsidR="000F13D1" w:rsidRPr="001B7C96" w:rsidRDefault="000F13D1" w:rsidP="000F13D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2-13-81</w:t>
      </w:r>
    </w:p>
    <w:p w:rsidR="000F13D1" w:rsidRDefault="000F13D1" w:rsidP="000F13D1">
      <w:pPr>
        <w:pStyle w:val="a3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 </w:t>
      </w:r>
    </w:p>
    <w:p w:rsidR="000F13D1" w:rsidRPr="001B7C96" w:rsidRDefault="000F13D1" w:rsidP="000F13D1">
      <w:pPr>
        <w:pStyle w:val="a3"/>
        <w:jc w:val="left"/>
        <w:rPr>
          <w:sz w:val="18"/>
          <w:szCs w:val="18"/>
        </w:rPr>
      </w:pPr>
    </w:p>
    <w:p w:rsidR="001551B4" w:rsidRPr="00324963" w:rsidRDefault="008505B3" w:rsidP="00066127">
      <w:pPr>
        <w:ind w:left="5103"/>
        <w:jc w:val="both"/>
        <w:rPr>
          <w:color w:val="FF0000"/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Руководителю </w:t>
      </w:r>
      <w:r w:rsidRPr="00637A15">
        <w:rPr>
          <w:sz w:val="28"/>
          <w:szCs w:val="28"/>
        </w:rPr>
        <w:t>МКУ «ОДА ДМР»</w:t>
      </w:r>
      <w:r w:rsidR="00E85064">
        <w:rPr>
          <w:spacing w:val="20"/>
          <w:sz w:val="28"/>
          <w:szCs w:val="28"/>
        </w:rPr>
        <w:t xml:space="preserve"> </w:t>
      </w:r>
      <w:r>
        <w:rPr>
          <w:spacing w:val="20"/>
          <w:sz w:val="28"/>
          <w:szCs w:val="28"/>
        </w:rPr>
        <w:t>Воробьевой С.А.</w:t>
      </w:r>
    </w:p>
    <w:p w:rsidR="003343D8" w:rsidRDefault="003343D8" w:rsidP="00066127">
      <w:pPr>
        <w:spacing w:line="312" w:lineRule="auto"/>
        <w:ind w:left="6372"/>
        <w:jc w:val="both"/>
        <w:rPr>
          <w:spacing w:val="20"/>
          <w:sz w:val="28"/>
          <w:szCs w:val="28"/>
        </w:rPr>
      </w:pPr>
    </w:p>
    <w:p w:rsidR="003343D8" w:rsidRDefault="003343D8" w:rsidP="005412A2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</w:t>
      </w:r>
    </w:p>
    <w:p w:rsidR="005412A2" w:rsidRPr="00FC660A" w:rsidRDefault="005412A2" w:rsidP="005412A2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</w:p>
    <w:p w:rsidR="000F13D1" w:rsidRDefault="000F13D1" w:rsidP="005412A2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1E01C0" w:rsidRDefault="000F13D1" w:rsidP="005412A2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8505B3">
        <w:rPr>
          <w:bCs/>
          <w:sz w:val="28"/>
          <w:szCs w:val="28"/>
        </w:rPr>
        <w:t xml:space="preserve">Контрольно-счетный орган </w:t>
      </w:r>
      <w:proofErr w:type="spellStart"/>
      <w:r w:rsidR="008505B3">
        <w:rPr>
          <w:bCs/>
          <w:sz w:val="28"/>
          <w:szCs w:val="28"/>
        </w:rPr>
        <w:t>Дергачевского</w:t>
      </w:r>
      <w:proofErr w:type="spellEnd"/>
      <w:r w:rsidR="008505B3">
        <w:rPr>
          <w:bCs/>
          <w:sz w:val="28"/>
          <w:szCs w:val="28"/>
        </w:rPr>
        <w:t xml:space="preserve"> муниципального района уведомляет Вас, что в соответствии</w:t>
      </w:r>
      <w:r w:rsidR="008505B3">
        <w:t xml:space="preserve"> </w:t>
      </w:r>
      <w:r w:rsidR="008505B3">
        <w:rPr>
          <w:bCs/>
          <w:sz w:val="28"/>
          <w:szCs w:val="28"/>
        </w:rPr>
        <w:t xml:space="preserve">с приказом </w:t>
      </w:r>
      <w:r w:rsidR="008505B3"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 w:rsidR="008505B3">
        <w:rPr>
          <w:rFonts w:eastAsia="Calibri"/>
          <w:sz w:val="28"/>
          <w:szCs w:val="28"/>
        </w:rPr>
        <w:t>Дергачевского</w:t>
      </w:r>
      <w:proofErr w:type="spellEnd"/>
      <w:r w:rsidR="008505B3">
        <w:rPr>
          <w:rFonts w:eastAsia="Calibri"/>
          <w:sz w:val="28"/>
          <w:szCs w:val="28"/>
        </w:rPr>
        <w:t xml:space="preserve"> муниципального района №17 от 27 декабря</w:t>
      </w:r>
      <w:r w:rsidR="008505B3">
        <w:rPr>
          <w:sz w:val="28"/>
          <w:szCs w:val="28"/>
        </w:rPr>
        <w:t xml:space="preserve"> 2024 года</w:t>
      </w:r>
      <w:r w:rsidR="008505B3">
        <w:rPr>
          <w:rFonts w:eastAsia="Calibri"/>
          <w:sz w:val="28"/>
          <w:szCs w:val="28"/>
        </w:rPr>
        <w:t xml:space="preserve"> в срок с 9 января по 31 января 2024 года будет проведено контрольное мероприятие – </w:t>
      </w:r>
      <w:r w:rsidR="008505B3">
        <w:rPr>
          <w:sz w:val="28"/>
          <w:szCs w:val="28"/>
        </w:rPr>
        <w:t>«Проверка, анализ и оценка информации о законности, целесообразности,  обоснованности, эффективности и о результативности расходов на закупки по заключенным и исполненным контрактам в 2023</w:t>
      </w:r>
      <w:proofErr w:type="gramEnd"/>
      <w:r w:rsidR="008505B3">
        <w:rPr>
          <w:sz w:val="28"/>
          <w:szCs w:val="28"/>
        </w:rPr>
        <w:t xml:space="preserve"> году</w:t>
      </w:r>
      <w:r w:rsidR="006C4717" w:rsidRPr="00E85064">
        <w:rPr>
          <w:sz w:val="28"/>
          <w:szCs w:val="28"/>
        </w:rPr>
        <w:t xml:space="preserve"> </w:t>
      </w:r>
      <w:r w:rsidR="008505B3" w:rsidRPr="00637A15">
        <w:rPr>
          <w:sz w:val="28"/>
          <w:szCs w:val="28"/>
        </w:rPr>
        <w:t>МКУ «ОДА ДМР»</w:t>
      </w:r>
      <w:r w:rsidR="0015037F">
        <w:rPr>
          <w:sz w:val="28"/>
          <w:szCs w:val="28"/>
        </w:rPr>
        <w:t>»</w:t>
      </w:r>
      <w:r w:rsidR="006C4717">
        <w:rPr>
          <w:rFonts w:eastAsia="Calibri"/>
          <w:sz w:val="28"/>
          <w:szCs w:val="28"/>
        </w:rPr>
        <w:t>.</w:t>
      </w:r>
      <w:r w:rsidR="001E01C0">
        <w:rPr>
          <w:rFonts w:eastAsia="Calibri"/>
          <w:sz w:val="28"/>
          <w:szCs w:val="28"/>
        </w:rPr>
        <w:t xml:space="preserve"> </w:t>
      </w:r>
    </w:p>
    <w:p w:rsidR="000F13D1" w:rsidRDefault="001E01C0" w:rsidP="005412A2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0F13D1">
        <w:rPr>
          <w:rFonts w:eastAsia="Calibri"/>
          <w:sz w:val="28"/>
          <w:szCs w:val="28"/>
        </w:rPr>
        <w:t xml:space="preserve">В связи с этим прошу представить в мой адрес </w:t>
      </w:r>
      <w:r w:rsidR="008505B3">
        <w:rPr>
          <w:rFonts w:eastAsia="Calibri"/>
          <w:sz w:val="28"/>
          <w:szCs w:val="28"/>
        </w:rPr>
        <w:t>9</w:t>
      </w:r>
      <w:r w:rsidR="00FF7A72">
        <w:rPr>
          <w:rFonts w:eastAsia="Calibri"/>
          <w:sz w:val="28"/>
          <w:szCs w:val="28"/>
        </w:rPr>
        <w:t xml:space="preserve"> </w:t>
      </w:r>
      <w:r w:rsidR="00C51147">
        <w:rPr>
          <w:rFonts w:eastAsia="Calibri"/>
          <w:sz w:val="28"/>
          <w:szCs w:val="28"/>
        </w:rPr>
        <w:t>января</w:t>
      </w:r>
      <w:r>
        <w:rPr>
          <w:rFonts w:eastAsia="Calibri"/>
          <w:sz w:val="28"/>
          <w:szCs w:val="28"/>
        </w:rPr>
        <w:t xml:space="preserve"> 202</w:t>
      </w:r>
      <w:r w:rsidR="008505B3">
        <w:rPr>
          <w:rFonts w:eastAsia="Calibri"/>
          <w:sz w:val="28"/>
          <w:szCs w:val="28"/>
        </w:rPr>
        <w:t>4</w:t>
      </w:r>
      <w:r w:rsidR="000F13D1">
        <w:rPr>
          <w:rFonts w:eastAsia="Calibri"/>
          <w:sz w:val="28"/>
          <w:szCs w:val="28"/>
        </w:rPr>
        <w:t xml:space="preserve"> года следующую </w:t>
      </w:r>
      <w:r w:rsidR="000F13D1" w:rsidRPr="00750218">
        <w:rPr>
          <w:rFonts w:eastAsia="Calibri"/>
          <w:sz w:val="28"/>
          <w:szCs w:val="28"/>
        </w:rPr>
        <w:t>документацию</w:t>
      </w:r>
      <w:r w:rsidR="000F13D1">
        <w:rPr>
          <w:rFonts w:eastAsia="Calibri"/>
          <w:sz w:val="28"/>
          <w:szCs w:val="28"/>
        </w:rPr>
        <w:t>:</w:t>
      </w:r>
      <w:r w:rsidR="000F13D1" w:rsidRPr="00750218">
        <w:rPr>
          <w:rFonts w:eastAsia="Calibri"/>
          <w:sz w:val="28"/>
          <w:szCs w:val="28"/>
        </w:rPr>
        <w:t xml:space="preserve">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1) документы планирования закупок товаров, работ, услуг;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1F7745">
        <w:rPr>
          <w:color w:val="000000"/>
          <w:sz w:val="28"/>
          <w:szCs w:val="28"/>
        </w:rPr>
        <w:t xml:space="preserve">документы, регламентирующие </w:t>
      </w:r>
      <w:r>
        <w:rPr>
          <w:color w:val="000000"/>
          <w:sz w:val="28"/>
          <w:szCs w:val="28"/>
        </w:rPr>
        <w:t>порядок определения</w:t>
      </w:r>
      <w:r w:rsidRPr="001F7745">
        <w:rPr>
          <w:color w:val="000000"/>
          <w:sz w:val="28"/>
          <w:szCs w:val="28"/>
        </w:rPr>
        <w:t xml:space="preserve"> поставщиков (подрядчиков, исполнителей);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3) гражданско-правовые договоры (контракты), предметом которых являются по</w:t>
      </w:r>
      <w:r>
        <w:rPr>
          <w:color w:val="000000"/>
          <w:sz w:val="28"/>
          <w:szCs w:val="28"/>
        </w:rPr>
        <w:t>ставка товара, выполнение работ, оказание услуг</w:t>
      </w:r>
      <w:r w:rsidRPr="001F7745">
        <w:rPr>
          <w:color w:val="000000"/>
          <w:sz w:val="28"/>
          <w:szCs w:val="28"/>
        </w:rPr>
        <w:t>, в соответствии с частями 1, 4 и 5 с</w:t>
      </w:r>
      <w:r>
        <w:rPr>
          <w:color w:val="000000"/>
          <w:sz w:val="28"/>
          <w:szCs w:val="28"/>
        </w:rPr>
        <w:t>татьи 15 Федерального закона №</w:t>
      </w:r>
      <w:r w:rsidRPr="001F7745">
        <w:rPr>
          <w:color w:val="000000"/>
          <w:sz w:val="28"/>
          <w:szCs w:val="28"/>
        </w:rPr>
        <w:t xml:space="preserve">44-ФЗ;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4) документы, подтверждающие исполнение контрактов;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5) заявки заказчиков, государственных заказчиков, заявки участников закупки; </w:t>
      </w:r>
    </w:p>
    <w:p w:rsidR="000F13D1" w:rsidRPr="001F7745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6) протоколы, составленные по результатам</w:t>
      </w:r>
      <w:r w:rsidR="00297442">
        <w:rPr>
          <w:color w:val="000000"/>
          <w:sz w:val="28"/>
          <w:szCs w:val="28"/>
        </w:rPr>
        <w:t xml:space="preserve"> закупок товаров, работ, услуг;</w:t>
      </w:r>
    </w:p>
    <w:p w:rsidR="00297442" w:rsidRDefault="000F13D1" w:rsidP="005412A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7) реестры договоров (контрактов), заключенных заказчик</w:t>
      </w:r>
      <w:r w:rsidR="00297442">
        <w:rPr>
          <w:color w:val="000000"/>
          <w:sz w:val="28"/>
          <w:szCs w:val="28"/>
        </w:rPr>
        <w:t>ами;</w:t>
      </w:r>
    </w:p>
    <w:p w:rsidR="00297442" w:rsidRPr="001F7745" w:rsidRDefault="00297442" w:rsidP="0029744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>
        <w:rPr>
          <w:rFonts w:eastAsia="Calibri"/>
          <w:sz w:val="28"/>
          <w:szCs w:val="28"/>
        </w:rPr>
        <w:t>документацию регламентирующую деятельность контрактного управляющего.</w:t>
      </w:r>
      <w:r w:rsidRPr="001F7745">
        <w:rPr>
          <w:color w:val="000000"/>
          <w:sz w:val="28"/>
          <w:szCs w:val="28"/>
        </w:rPr>
        <w:t xml:space="preserve"> </w:t>
      </w:r>
    </w:p>
    <w:p w:rsidR="000F13D1" w:rsidRDefault="000F13D1" w:rsidP="005412A2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0F13D1" w:rsidRDefault="000F13D1" w:rsidP="005412A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22A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5412A2" w:rsidRDefault="005412A2" w:rsidP="006322A6">
      <w:pPr>
        <w:spacing w:line="252" w:lineRule="auto"/>
        <w:jc w:val="center"/>
        <w:rPr>
          <w:sz w:val="21"/>
          <w:szCs w:val="21"/>
        </w:rPr>
      </w:pPr>
    </w:p>
    <w:p w:rsidR="00297442" w:rsidRDefault="00297442" w:rsidP="006322A6">
      <w:pPr>
        <w:spacing w:line="252" w:lineRule="auto"/>
        <w:jc w:val="center"/>
        <w:rPr>
          <w:sz w:val="21"/>
          <w:szCs w:val="21"/>
        </w:rPr>
      </w:pPr>
    </w:p>
    <w:p w:rsidR="00297442" w:rsidRDefault="00297442" w:rsidP="006322A6">
      <w:pPr>
        <w:spacing w:line="252" w:lineRule="auto"/>
        <w:jc w:val="center"/>
        <w:rPr>
          <w:sz w:val="21"/>
          <w:szCs w:val="21"/>
        </w:rPr>
      </w:pPr>
    </w:p>
    <w:p w:rsidR="00297442" w:rsidRDefault="00297442" w:rsidP="006322A6">
      <w:pPr>
        <w:spacing w:line="252" w:lineRule="auto"/>
        <w:jc w:val="center"/>
        <w:rPr>
          <w:sz w:val="21"/>
          <w:szCs w:val="21"/>
        </w:rPr>
      </w:pPr>
    </w:p>
    <w:p w:rsidR="006322A6" w:rsidRPr="00E74FF9" w:rsidRDefault="006322A6" w:rsidP="00066127">
      <w:pPr>
        <w:spacing w:line="312" w:lineRule="auto"/>
        <w:jc w:val="both"/>
        <w:rPr>
          <w:sz w:val="28"/>
          <w:szCs w:val="28"/>
        </w:rPr>
      </w:pPr>
    </w:p>
    <w:sectPr w:rsidR="006322A6" w:rsidRPr="00E74FF9" w:rsidSect="0006612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6FFC"/>
    <w:rsid w:val="0000343A"/>
    <w:rsid w:val="00066127"/>
    <w:rsid w:val="000904FF"/>
    <w:rsid w:val="000F13C5"/>
    <w:rsid w:val="000F13D1"/>
    <w:rsid w:val="000F7B09"/>
    <w:rsid w:val="0015037F"/>
    <w:rsid w:val="001551B4"/>
    <w:rsid w:val="00177737"/>
    <w:rsid w:val="00193F89"/>
    <w:rsid w:val="001B3D67"/>
    <w:rsid w:val="001E01C0"/>
    <w:rsid w:val="001F0DBE"/>
    <w:rsid w:val="00297442"/>
    <w:rsid w:val="00317D9C"/>
    <w:rsid w:val="00324963"/>
    <w:rsid w:val="003343D8"/>
    <w:rsid w:val="00406FFC"/>
    <w:rsid w:val="005412A2"/>
    <w:rsid w:val="005D5A1C"/>
    <w:rsid w:val="005E4BA4"/>
    <w:rsid w:val="006322A6"/>
    <w:rsid w:val="006813AA"/>
    <w:rsid w:val="006C4717"/>
    <w:rsid w:val="00785BB8"/>
    <w:rsid w:val="007C1BC7"/>
    <w:rsid w:val="007F1E2F"/>
    <w:rsid w:val="008505B3"/>
    <w:rsid w:val="008C75F5"/>
    <w:rsid w:val="009A01D9"/>
    <w:rsid w:val="009D73EE"/>
    <w:rsid w:val="009F3300"/>
    <w:rsid w:val="00A02930"/>
    <w:rsid w:val="00A84A15"/>
    <w:rsid w:val="00C51147"/>
    <w:rsid w:val="00C614B0"/>
    <w:rsid w:val="00C948F1"/>
    <w:rsid w:val="00D57391"/>
    <w:rsid w:val="00E11EC3"/>
    <w:rsid w:val="00E85064"/>
    <w:rsid w:val="00E859BC"/>
    <w:rsid w:val="00EA31C9"/>
    <w:rsid w:val="00ED164A"/>
    <w:rsid w:val="00F17C81"/>
    <w:rsid w:val="00F611A3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322A6"/>
    <w:pPr>
      <w:snapToGrid w:val="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6FF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06F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40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6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6F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6322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8">
    <w:name w:val="Table Grid"/>
    <w:basedOn w:val="a1"/>
    <w:uiPriority w:val="59"/>
    <w:rsid w:val="00297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Balyaikin</cp:lastModifiedBy>
  <cp:revision>34</cp:revision>
  <cp:lastPrinted>2022-01-17T08:10:00Z</cp:lastPrinted>
  <dcterms:created xsi:type="dcterms:W3CDTF">2016-11-02T06:45:00Z</dcterms:created>
  <dcterms:modified xsi:type="dcterms:W3CDTF">2023-12-27T06:13:00Z</dcterms:modified>
</cp:coreProperties>
</file>